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4A39" w:rsidRPr="003C5BA8" w:rsidRDefault="001E1A15" w:rsidP="003C5BA8">
      <w:pPr>
        <w:pStyle w:val="NoSpacing"/>
        <w:jc w:val="center"/>
        <w:rPr>
          <w:rFonts w:ascii="Bodoni MT Black" w:hAnsi="Bodoni MT Black"/>
          <w:sz w:val="32"/>
          <w:szCs w:val="32"/>
        </w:rPr>
      </w:pPr>
      <w:r w:rsidRPr="003C5BA8">
        <w:rPr>
          <w:rFonts w:ascii="Bodoni MT Black" w:hAnsi="Bodoni MT Black"/>
          <w:sz w:val="32"/>
          <w:szCs w:val="32"/>
        </w:rPr>
        <w:t>Important Information Concerning</w:t>
      </w:r>
    </w:p>
    <w:p w:rsidR="001E1A15" w:rsidRPr="003C5BA8" w:rsidRDefault="001E1A15" w:rsidP="003C5BA8">
      <w:pPr>
        <w:pStyle w:val="NoSpacing"/>
        <w:jc w:val="center"/>
        <w:rPr>
          <w:rFonts w:ascii="Bodoni MT Black" w:hAnsi="Bodoni MT Black"/>
          <w:sz w:val="32"/>
          <w:szCs w:val="32"/>
        </w:rPr>
      </w:pPr>
      <w:r w:rsidRPr="003C5BA8">
        <w:rPr>
          <w:rFonts w:ascii="Bodoni MT Black" w:hAnsi="Bodoni MT Black"/>
          <w:sz w:val="32"/>
          <w:szCs w:val="32"/>
        </w:rPr>
        <w:t>Utility Disconnection Policy</w:t>
      </w:r>
    </w:p>
    <w:p w:rsidR="001E1A15" w:rsidRDefault="001E1A15" w:rsidP="001E1A15">
      <w:pPr>
        <w:rPr>
          <w:rFonts w:ascii="Arial" w:hAnsi="Arial" w:cs="Arial"/>
          <w:sz w:val="20"/>
          <w:szCs w:val="20"/>
        </w:rPr>
      </w:pPr>
    </w:p>
    <w:p w:rsidR="001E1A15" w:rsidRPr="003C5BA8" w:rsidRDefault="001E1A15" w:rsidP="001E1A15">
      <w:pPr>
        <w:rPr>
          <w:rFonts w:ascii="Times New Roman" w:hAnsi="Times New Roman" w:cs="Times New Roman"/>
          <w:sz w:val="23"/>
          <w:szCs w:val="23"/>
        </w:rPr>
      </w:pPr>
      <w:r w:rsidRPr="003C5BA8">
        <w:rPr>
          <w:rFonts w:ascii="Times New Roman" w:hAnsi="Times New Roman" w:cs="Times New Roman"/>
          <w:sz w:val="23"/>
          <w:szCs w:val="23"/>
        </w:rPr>
        <w:t>The Kingman City Commission has passed Ordinance Number 2032 that will become effective o</w:t>
      </w:r>
      <w:r w:rsidR="005A1664">
        <w:rPr>
          <w:rFonts w:ascii="Times New Roman" w:hAnsi="Times New Roman" w:cs="Times New Roman"/>
          <w:sz w:val="23"/>
          <w:szCs w:val="23"/>
        </w:rPr>
        <w:t>n</w:t>
      </w:r>
      <w:r w:rsidRPr="003C5BA8">
        <w:rPr>
          <w:rFonts w:ascii="Times New Roman" w:hAnsi="Times New Roman" w:cs="Times New Roman"/>
          <w:sz w:val="23"/>
          <w:szCs w:val="23"/>
        </w:rPr>
        <w:t xml:space="preserve"> January 1, 2018.  This Ordinance will change the way utility disconnections will be handled going forward.  This is our customer notice of the upcoming changes.  We thank you in advance for your cooperation with this new policy.</w:t>
      </w:r>
    </w:p>
    <w:p w:rsidR="001E1A15" w:rsidRPr="003C5BA8" w:rsidRDefault="001E1A15" w:rsidP="001E1A15">
      <w:pPr>
        <w:rPr>
          <w:rFonts w:ascii="Times New Roman" w:hAnsi="Times New Roman" w:cs="Times New Roman"/>
          <w:sz w:val="23"/>
          <w:szCs w:val="23"/>
        </w:rPr>
      </w:pPr>
      <w:r w:rsidRPr="003C5BA8">
        <w:rPr>
          <w:rFonts w:ascii="Times New Roman" w:hAnsi="Times New Roman" w:cs="Times New Roman"/>
          <w:sz w:val="23"/>
          <w:szCs w:val="23"/>
        </w:rPr>
        <w:t>The key elements of the City of Kingman’s utility disconnection policy are as follows:</w:t>
      </w:r>
    </w:p>
    <w:p w:rsidR="001E1A15" w:rsidRPr="003C5BA8" w:rsidRDefault="001E1A15" w:rsidP="001E1A15">
      <w:pPr>
        <w:pStyle w:val="ListParagraph"/>
        <w:numPr>
          <w:ilvl w:val="0"/>
          <w:numId w:val="1"/>
        </w:numPr>
        <w:rPr>
          <w:rFonts w:ascii="Times New Roman" w:hAnsi="Times New Roman" w:cs="Times New Roman"/>
          <w:sz w:val="23"/>
          <w:szCs w:val="23"/>
        </w:rPr>
      </w:pPr>
      <w:r w:rsidRPr="003C5BA8">
        <w:rPr>
          <w:rFonts w:ascii="Times New Roman" w:hAnsi="Times New Roman" w:cs="Times New Roman"/>
          <w:sz w:val="23"/>
          <w:szCs w:val="23"/>
        </w:rPr>
        <w:t>Utility bills will continue to be due on the 1</w:t>
      </w:r>
      <w:r w:rsidR="003C5BA8" w:rsidRPr="003C5BA8">
        <w:rPr>
          <w:rFonts w:ascii="Times New Roman" w:hAnsi="Times New Roman" w:cs="Times New Roman"/>
          <w:sz w:val="23"/>
          <w:szCs w:val="23"/>
        </w:rPr>
        <w:t>0th</w:t>
      </w:r>
      <w:r w:rsidRPr="003C5BA8">
        <w:rPr>
          <w:rFonts w:ascii="Times New Roman" w:hAnsi="Times New Roman" w:cs="Times New Roman"/>
          <w:sz w:val="23"/>
          <w:szCs w:val="23"/>
        </w:rPr>
        <w:t xml:space="preserve"> day of the month</w:t>
      </w:r>
      <w:r w:rsidR="005A1664">
        <w:rPr>
          <w:rFonts w:ascii="Times New Roman" w:hAnsi="Times New Roman" w:cs="Times New Roman"/>
          <w:sz w:val="23"/>
          <w:szCs w:val="23"/>
        </w:rPr>
        <w:t>.</w:t>
      </w:r>
    </w:p>
    <w:p w:rsidR="001E1A15" w:rsidRPr="003C5BA8" w:rsidRDefault="001E1A15" w:rsidP="001E1A15">
      <w:pPr>
        <w:pStyle w:val="ListParagraph"/>
        <w:numPr>
          <w:ilvl w:val="0"/>
          <w:numId w:val="1"/>
        </w:numPr>
        <w:rPr>
          <w:rFonts w:ascii="Times New Roman" w:hAnsi="Times New Roman" w:cs="Times New Roman"/>
          <w:sz w:val="23"/>
          <w:szCs w:val="23"/>
        </w:rPr>
      </w:pPr>
      <w:r w:rsidRPr="003C5BA8">
        <w:rPr>
          <w:rFonts w:ascii="Times New Roman" w:hAnsi="Times New Roman" w:cs="Times New Roman"/>
          <w:sz w:val="23"/>
          <w:szCs w:val="23"/>
        </w:rPr>
        <w:t>A delinquency notice will be sent for bills not paid by the 2</w:t>
      </w:r>
      <w:r w:rsidR="003C5BA8" w:rsidRPr="003C5BA8">
        <w:rPr>
          <w:rFonts w:ascii="Times New Roman" w:hAnsi="Times New Roman" w:cs="Times New Roman"/>
          <w:sz w:val="23"/>
          <w:szCs w:val="23"/>
        </w:rPr>
        <w:t>0th</w:t>
      </w:r>
      <w:r w:rsidRPr="003C5BA8">
        <w:rPr>
          <w:rFonts w:ascii="Times New Roman" w:hAnsi="Times New Roman" w:cs="Times New Roman"/>
          <w:sz w:val="23"/>
          <w:szCs w:val="23"/>
        </w:rPr>
        <w:t xml:space="preserve"> day of the month.</w:t>
      </w:r>
    </w:p>
    <w:p w:rsidR="001E1A15" w:rsidRPr="003C5BA8" w:rsidRDefault="001E1A15" w:rsidP="001E1A15">
      <w:pPr>
        <w:pStyle w:val="ListParagraph"/>
        <w:numPr>
          <w:ilvl w:val="0"/>
          <w:numId w:val="1"/>
        </w:numPr>
        <w:rPr>
          <w:rFonts w:ascii="Times New Roman" w:hAnsi="Times New Roman" w:cs="Times New Roman"/>
          <w:sz w:val="23"/>
          <w:szCs w:val="23"/>
        </w:rPr>
      </w:pPr>
      <w:r w:rsidRPr="003C5BA8">
        <w:rPr>
          <w:rFonts w:ascii="Times New Roman" w:hAnsi="Times New Roman" w:cs="Times New Roman"/>
          <w:sz w:val="23"/>
          <w:szCs w:val="23"/>
        </w:rPr>
        <w:t xml:space="preserve">Service will be scheduled for termination if the delinquent bill </w:t>
      </w:r>
      <w:r w:rsidR="00870FB0" w:rsidRPr="003C5BA8">
        <w:rPr>
          <w:rFonts w:ascii="Times New Roman" w:hAnsi="Times New Roman" w:cs="Times New Roman"/>
          <w:sz w:val="23"/>
          <w:szCs w:val="23"/>
        </w:rPr>
        <w:t>is not paid in full on or before the 27th day of the month.</w:t>
      </w:r>
      <w:bookmarkStart w:id="0" w:name="_GoBack"/>
      <w:bookmarkEnd w:id="0"/>
    </w:p>
    <w:p w:rsidR="00870FB0" w:rsidRPr="003C5BA8" w:rsidRDefault="00870FB0" w:rsidP="001E1A15">
      <w:pPr>
        <w:pStyle w:val="ListParagraph"/>
        <w:numPr>
          <w:ilvl w:val="0"/>
          <w:numId w:val="1"/>
        </w:numPr>
        <w:rPr>
          <w:rFonts w:ascii="Times New Roman" w:hAnsi="Times New Roman" w:cs="Times New Roman"/>
          <w:sz w:val="23"/>
          <w:szCs w:val="23"/>
        </w:rPr>
      </w:pPr>
      <w:r w:rsidRPr="003C5BA8">
        <w:rPr>
          <w:rFonts w:ascii="Times New Roman" w:hAnsi="Times New Roman" w:cs="Times New Roman"/>
          <w:sz w:val="23"/>
          <w:szCs w:val="23"/>
        </w:rPr>
        <w:t xml:space="preserve">Customers will have the right to a hearing before the Kingman City Commission on the second regularly scheduled meeting of the month, which is normally the </w:t>
      </w:r>
      <w:r w:rsidR="003C5BA8" w:rsidRPr="003C5BA8">
        <w:rPr>
          <w:rFonts w:ascii="Times New Roman" w:hAnsi="Times New Roman" w:cs="Times New Roman"/>
          <w:sz w:val="23"/>
          <w:szCs w:val="23"/>
        </w:rPr>
        <w:t>4th</w:t>
      </w:r>
      <w:r w:rsidRPr="003C5BA8">
        <w:rPr>
          <w:rFonts w:ascii="Times New Roman" w:hAnsi="Times New Roman" w:cs="Times New Roman"/>
          <w:sz w:val="23"/>
          <w:szCs w:val="23"/>
        </w:rPr>
        <w:t xml:space="preserve"> Thursday of the month.  It is at this hearing where requests for alternate payment plans or extensions are to be made.  </w:t>
      </w:r>
    </w:p>
    <w:p w:rsidR="00870FB0" w:rsidRPr="003C5BA8" w:rsidRDefault="00870FB0" w:rsidP="001E1A15">
      <w:pPr>
        <w:pStyle w:val="ListParagraph"/>
        <w:numPr>
          <w:ilvl w:val="0"/>
          <w:numId w:val="1"/>
        </w:numPr>
        <w:rPr>
          <w:rFonts w:ascii="Times New Roman" w:hAnsi="Times New Roman" w:cs="Times New Roman"/>
          <w:sz w:val="23"/>
          <w:szCs w:val="23"/>
        </w:rPr>
      </w:pPr>
      <w:r w:rsidRPr="003C5BA8">
        <w:rPr>
          <w:rFonts w:ascii="Times New Roman" w:hAnsi="Times New Roman" w:cs="Times New Roman"/>
          <w:sz w:val="23"/>
          <w:szCs w:val="23"/>
        </w:rPr>
        <w:t xml:space="preserve">If a bill remains unpaid and alternate payment plans are not made or extensions are not given, a disconnect notice will be delivered to the customer on the </w:t>
      </w:r>
      <w:r w:rsidR="003C5BA8" w:rsidRPr="003C5BA8">
        <w:rPr>
          <w:rFonts w:ascii="Times New Roman" w:hAnsi="Times New Roman" w:cs="Times New Roman"/>
          <w:sz w:val="23"/>
          <w:szCs w:val="23"/>
        </w:rPr>
        <w:t>1st</w:t>
      </w:r>
      <w:r w:rsidRPr="003C5BA8">
        <w:rPr>
          <w:rFonts w:ascii="Times New Roman" w:hAnsi="Times New Roman" w:cs="Times New Roman"/>
          <w:sz w:val="23"/>
          <w:szCs w:val="23"/>
        </w:rPr>
        <w:t xml:space="preserve"> day of the following month notifying the customer that </w:t>
      </w:r>
      <w:r w:rsidR="003C5BA8" w:rsidRPr="003C5BA8">
        <w:rPr>
          <w:rFonts w:ascii="Times New Roman" w:hAnsi="Times New Roman" w:cs="Times New Roman"/>
          <w:sz w:val="23"/>
          <w:szCs w:val="23"/>
        </w:rPr>
        <w:t>his/her</w:t>
      </w:r>
      <w:r w:rsidRPr="003C5BA8">
        <w:rPr>
          <w:rFonts w:ascii="Times New Roman" w:hAnsi="Times New Roman" w:cs="Times New Roman"/>
          <w:sz w:val="23"/>
          <w:szCs w:val="23"/>
        </w:rPr>
        <w:t xml:space="preserve"> utility service will be disconnected on the </w:t>
      </w:r>
      <w:r w:rsidR="003C5BA8" w:rsidRPr="003C5BA8">
        <w:rPr>
          <w:rFonts w:ascii="Times New Roman" w:hAnsi="Times New Roman" w:cs="Times New Roman"/>
          <w:sz w:val="23"/>
          <w:szCs w:val="23"/>
        </w:rPr>
        <w:t>3rd</w:t>
      </w:r>
      <w:r w:rsidRPr="003C5BA8">
        <w:rPr>
          <w:rFonts w:ascii="Times New Roman" w:hAnsi="Times New Roman" w:cs="Times New Roman"/>
          <w:sz w:val="23"/>
          <w:szCs w:val="23"/>
        </w:rPr>
        <w:t xml:space="preserve"> day of that month.</w:t>
      </w:r>
    </w:p>
    <w:p w:rsidR="00870FB0" w:rsidRPr="003C5BA8" w:rsidRDefault="00870FB0" w:rsidP="001E1A15">
      <w:pPr>
        <w:pStyle w:val="ListParagraph"/>
        <w:numPr>
          <w:ilvl w:val="0"/>
          <w:numId w:val="1"/>
        </w:numPr>
        <w:rPr>
          <w:rFonts w:ascii="Times New Roman" w:hAnsi="Times New Roman" w:cs="Times New Roman"/>
          <w:sz w:val="23"/>
          <w:szCs w:val="23"/>
        </w:rPr>
      </w:pPr>
      <w:r w:rsidRPr="003C5BA8">
        <w:rPr>
          <w:rFonts w:ascii="Times New Roman" w:hAnsi="Times New Roman" w:cs="Times New Roman"/>
          <w:sz w:val="23"/>
          <w:szCs w:val="23"/>
        </w:rPr>
        <w:t>A $10.00 fee, plus tax, will be assessed for this disconnect notice.</w:t>
      </w:r>
    </w:p>
    <w:p w:rsidR="00870FB0" w:rsidRPr="003C5BA8" w:rsidRDefault="00870FB0" w:rsidP="001E1A15">
      <w:pPr>
        <w:pStyle w:val="ListParagraph"/>
        <w:numPr>
          <w:ilvl w:val="0"/>
          <w:numId w:val="1"/>
        </w:numPr>
        <w:rPr>
          <w:rFonts w:ascii="Times New Roman" w:hAnsi="Times New Roman" w:cs="Times New Roman"/>
          <w:sz w:val="23"/>
          <w:szCs w:val="23"/>
        </w:rPr>
      </w:pPr>
      <w:r w:rsidRPr="003C5BA8">
        <w:rPr>
          <w:rFonts w:ascii="Times New Roman" w:hAnsi="Times New Roman" w:cs="Times New Roman"/>
          <w:sz w:val="23"/>
          <w:szCs w:val="23"/>
        </w:rPr>
        <w:t xml:space="preserve">All dates in this new policy are subject to weekends and legal holidays in which City Hall is closed.  In those cases, the date is moved to the next business day.  </w:t>
      </w:r>
    </w:p>
    <w:p w:rsidR="00870FB0" w:rsidRPr="003C5BA8" w:rsidRDefault="00870FB0" w:rsidP="00870FB0">
      <w:pPr>
        <w:rPr>
          <w:rFonts w:ascii="Times New Roman" w:hAnsi="Times New Roman" w:cs="Times New Roman"/>
          <w:sz w:val="24"/>
          <w:szCs w:val="24"/>
        </w:rPr>
      </w:pPr>
      <w:r w:rsidRPr="003C5BA8">
        <w:rPr>
          <w:rFonts w:ascii="Times New Roman" w:hAnsi="Times New Roman" w:cs="Times New Roman"/>
          <w:b/>
          <w:i/>
          <w:sz w:val="24"/>
          <w:szCs w:val="24"/>
          <w:highlight w:val="yellow"/>
        </w:rPr>
        <w:t>Please note</w:t>
      </w:r>
      <w:r w:rsidRPr="003C5BA8">
        <w:rPr>
          <w:rFonts w:ascii="Times New Roman" w:hAnsi="Times New Roman" w:cs="Times New Roman"/>
          <w:b/>
          <w:sz w:val="24"/>
          <w:szCs w:val="24"/>
          <w:highlight w:val="yellow"/>
        </w:rPr>
        <w:t xml:space="preserve">:  </w:t>
      </w:r>
      <w:r w:rsidRPr="003C5BA8">
        <w:rPr>
          <w:rFonts w:ascii="Times New Roman" w:hAnsi="Times New Roman" w:cs="Times New Roman"/>
          <w:b/>
          <w:i/>
          <w:sz w:val="24"/>
          <w:szCs w:val="24"/>
          <w:highlight w:val="yellow"/>
        </w:rPr>
        <w:t>This polic</w:t>
      </w:r>
      <w:r w:rsidR="003C5BA8" w:rsidRPr="003C5BA8">
        <w:rPr>
          <w:rFonts w:ascii="Times New Roman" w:hAnsi="Times New Roman" w:cs="Times New Roman"/>
          <w:b/>
          <w:i/>
          <w:sz w:val="24"/>
          <w:szCs w:val="24"/>
          <w:highlight w:val="yellow"/>
        </w:rPr>
        <w:t>y</w:t>
      </w:r>
      <w:r w:rsidRPr="003C5BA8">
        <w:rPr>
          <w:rFonts w:ascii="Times New Roman" w:hAnsi="Times New Roman" w:cs="Times New Roman"/>
          <w:b/>
          <w:i/>
          <w:sz w:val="24"/>
          <w:szCs w:val="24"/>
          <w:highlight w:val="yellow"/>
        </w:rPr>
        <w:t xml:space="preserve"> will not allow City staff to make payment arrangements or give payment extensions after January 1, 2018.  All of these requests must be made to Kingman City Commission</w:t>
      </w:r>
      <w:r w:rsidRPr="003C5BA8">
        <w:rPr>
          <w:rFonts w:ascii="Times New Roman" w:hAnsi="Times New Roman" w:cs="Times New Roman"/>
          <w:sz w:val="24"/>
          <w:szCs w:val="24"/>
          <w:highlight w:val="yellow"/>
        </w:rPr>
        <w:t>.</w:t>
      </w:r>
    </w:p>
    <w:p w:rsidR="000A15A0" w:rsidRPr="003C5BA8" w:rsidRDefault="000A15A0" w:rsidP="000A15A0">
      <w:pPr>
        <w:jc w:val="center"/>
        <w:rPr>
          <w:rFonts w:ascii="Bodoni MT Black" w:hAnsi="Bodoni MT Black" w:cs="Times New Roman"/>
          <w:sz w:val="28"/>
          <w:szCs w:val="28"/>
        </w:rPr>
      </w:pPr>
      <w:r w:rsidRPr="003C5BA8">
        <w:rPr>
          <w:rFonts w:ascii="Bodoni MT Black" w:hAnsi="Bodoni MT Black" w:cs="Times New Roman"/>
          <w:sz w:val="28"/>
          <w:szCs w:val="28"/>
        </w:rPr>
        <w:t>Disconnection Dates to Remember</w:t>
      </w:r>
    </w:p>
    <w:p w:rsidR="003C5BA8" w:rsidRDefault="003C5BA8" w:rsidP="000A15A0">
      <w:pPr>
        <w:pStyle w:val="ListParagraph"/>
        <w:numPr>
          <w:ilvl w:val="0"/>
          <w:numId w:val="2"/>
        </w:numPr>
        <w:rPr>
          <w:rFonts w:ascii="Copperplate Gothic Bold" w:hAnsi="Copperplate Gothic Bold" w:cs="Times New Roman"/>
        </w:rPr>
      </w:pPr>
      <w:r>
        <w:rPr>
          <w:rFonts w:ascii="Copperplate Gothic Bold" w:hAnsi="Copperplate Gothic Bold" w:cs="Times New Roman"/>
        </w:rPr>
        <w:t>Bills due on the 10th of the month</w:t>
      </w:r>
    </w:p>
    <w:p w:rsidR="003C5BA8" w:rsidRDefault="003C5BA8" w:rsidP="000A15A0">
      <w:pPr>
        <w:pStyle w:val="ListParagraph"/>
        <w:numPr>
          <w:ilvl w:val="0"/>
          <w:numId w:val="2"/>
        </w:numPr>
        <w:rPr>
          <w:rFonts w:ascii="Copperplate Gothic Bold" w:hAnsi="Copperplate Gothic Bold" w:cs="Times New Roman"/>
        </w:rPr>
      </w:pPr>
      <w:r>
        <w:rPr>
          <w:rFonts w:ascii="Copperplate Gothic Bold" w:hAnsi="Copperplate Gothic Bold" w:cs="Times New Roman"/>
        </w:rPr>
        <w:t>Delinquency notices sent of the 20th of the month</w:t>
      </w:r>
    </w:p>
    <w:p w:rsidR="003C5BA8" w:rsidRDefault="003C5BA8" w:rsidP="000A15A0">
      <w:pPr>
        <w:pStyle w:val="ListParagraph"/>
        <w:numPr>
          <w:ilvl w:val="0"/>
          <w:numId w:val="2"/>
        </w:numPr>
        <w:rPr>
          <w:rFonts w:ascii="Copperplate Gothic Bold" w:hAnsi="Copperplate Gothic Bold" w:cs="Times New Roman"/>
        </w:rPr>
      </w:pPr>
      <w:r>
        <w:rPr>
          <w:rFonts w:ascii="Copperplate Gothic Bold" w:hAnsi="Copperplate Gothic Bold" w:cs="Times New Roman"/>
        </w:rPr>
        <w:t>Requests for extensions or payments plans on the 4th Thursday of the month with the City Commission</w:t>
      </w:r>
    </w:p>
    <w:p w:rsidR="003C5BA8" w:rsidRDefault="003C5BA8" w:rsidP="000A15A0">
      <w:pPr>
        <w:pStyle w:val="ListParagraph"/>
        <w:numPr>
          <w:ilvl w:val="0"/>
          <w:numId w:val="2"/>
        </w:numPr>
        <w:rPr>
          <w:rFonts w:ascii="Copperplate Gothic Bold" w:hAnsi="Copperplate Gothic Bold" w:cs="Times New Roman"/>
        </w:rPr>
      </w:pPr>
      <w:r>
        <w:rPr>
          <w:rFonts w:ascii="Copperplate Gothic Bold" w:hAnsi="Copperplate Gothic Bold" w:cs="Times New Roman"/>
        </w:rPr>
        <w:t>Disconnect notices on the 1st of the following month</w:t>
      </w:r>
    </w:p>
    <w:p w:rsidR="003C5BA8" w:rsidRDefault="003C5BA8" w:rsidP="000A15A0">
      <w:pPr>
        <w:pStyle w:val="ListParagraph"/>
        <w:numPr>
          <w:ilvl w:val="0"/>
          <w:numId w:val="2"/>
        </w:numPr>
        <w:rPr>
          <w:rFonts w:ascii="Copperplate Gothic Bold" w:hAnsi="Copperplate Gothic Bold" w:cs="Times New Roman"/>
        </w:rPr>
      </w:pPr>
      <w:r>
        <w:rPr>
          <w:rFonts w:ascii="Copperplate Gothic Bold" w:hAnsi="Copperplate Gothic Bold" w:cs="Times New Roman"/>
        </w:rPr>
        <w:t>Disconnections on the 3rd of the following month</w:t>
      </w:r>
    </w:p>
    <w:p w:rsidR="000A15A0" w:rsidRPr="003C5BA8" w:rsidRDefault="000A15A0" w:rsidP="000A15A0">
      <w:pPr>
        <w:pStyle w:val="ListParagraph"/>
        <w:rPr>
          <w:rFonts w:ascii="Times New Roman" w:hAnsi="Times New Roman" w:cs="Times New Roman"/>
        </w:rPr>
      </w:pPr>
    </w:p>
    <w:p w:rsidR="000A15A0" w:rsidRPr="003C5BA8" w:rsidRDefault="000A15A0" w:rsidP="000A15A0">
      <w:pPr>
        <w:pStyle w:val="ListParagraph"/>
        <w:ind w:left="0"/>
        <w:jc w:val="center"/>
        <w:rPr>
          <w:rFonts w:ascii="Bodoni MT Black" w:hAnsi="Bodoni MT Black" w:cs="Times New Roman"/>
          <w:b/>
          <w:sz w:val="28"/>
          <w:szCs w:val="28"/>
        </w:rPr>
      </w:pPr>
      <w:r w:rsidRPr="003C5BA8">
        <w:rPr>
          <w:rFonts w:ascii="Bodoni MT Black" w:hAnsi="Bodoni MT Black" w:cs="Times New Roman"/>
          <w:b/>
          <w:sz w:val="28"/>
          <w:szCs w:val="28"/>
        </w:rPr>
        <w:t>Cold Weather Rule</w:t>
      </w:r>
    </w:p>
    <w:p w:rsidR="00870FB0" w:rsidRPr="003C5BA8" w:rsidRDefault="000A15A0" w:rsidP="00870FB0">
      <w:pPr>
        <w:rPr>
          <w:rFonts w:ascii="Times New Roman" w:hAnsi="Times New Roman" w:cs="Times New Roman"/>
          <w:sz w:val="20"/>
          <w:szCs w:val="20"/>
        </w:rPr>
      </w:pPr>
      <w:r w:rsidRPr="003C5BA8">
        <w:rPr>
          <w:rFonts w:ascii="Times New Roman" w:hAnsi="Times New Roman" w:cs="Times New Roman"/>
          <w:sz w:val="24"/>
          <w:szCs w:val="24"/>
        </w:rPr>
        <w:t>The City of Kingman is not subject to the “cold weather rule” of the Kansas Corporation Commission.  However, the City has implemented its own “cold weather rule” as follows:  For delinquent accounts subject to disconn</w:t>
      </w:r>
      <w:r w:rsidR="00F9449F" w:rsidRPr="003C5BA8">
        <w:rPr>
          <w:rFonts w:ascii="Times New Roman" w:hAnsi="Times New Roman" w:cs="Times New Roman"/>
          <w:sz w:val="24"/>
          <w:szCs w:val="24"/>
        </w:rPr>
        <w:t>ect</w:t>
      </w:r>
      <w:r w:rsidR="005A1664">
        <w:rPr>
          <w:rFonts w:ascii="Times New Roman" w:hAnsi="Times New Roman" w:cs="Times New Roman"/>
          <w:sz w:val="24"/>
          <w:szCs w:val="24"/>
        </w:rPr>
        <w:t>ion, the City will not disconnect</w:t>
      </w:r>
      <w:r w:rsidR="00F9449F" w:rsidRPr="003C5BA8">
        <w:rPr>
          <w:rFonts w:ascii="Times New Roman" w:hAnsi="Times New Roman" w:cs="Times New Roman"/>
          <w:sz w:val="24"/>
          <w:szCs w:val="24"/>
        </w:rPr>
        <w:t xml:space="preserve"> if the temperature on the disconnection date is forecasted to drop below 35 degrees.  The disconnection will commence the first day thereafter forecasted not to drop below 35</w:t>
      </w:r>
      <w:r w:rsidR="005A1664">
        <w:rPr>
          <w:rFonts w:ascii="Times New Roman" w:hAnsi="Times New Roman" w:cs="Times New Roman"/>
          <w:sz w:val="24"/>
          <w:szCs w:val="24"/>
        </w:rPr>
        <w:t xml:space="preserve"> </w:t>
      </w:r>
      <w:r w:rsidR="00F9449F" w:rsidRPr="003C5BA8">
        <w:rPr>
          <w:rFonts w:ascii="Times New Roman" w:hAnsi="Times New Roman" w:cs="Times New Roman"/>
          <w:sz w:val="24"/>
          <w:szCs w:val="24"/>
        </w:rPr>
        <w:t>degrees.  The website of the National Weather Service in Wichita will be used to determine forecasted temperatures.</w:t>
      </w:r>
    </w:p>
    <w:sectPr w:rsidR="00870FB0" w:rsidRPr="003C5BA8" w:rsidSect="005A1664">
      <w:footerReference w:type="default" r:id="rId8"/>
      <w:pgSz w:w="12240" w:h="15840"/>
      <w:pgMar w:top="1440" w:right="1440" w:bottom="1152" w:left="144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A1664" w:rsidRDefault="005A1664" w:rsidP="005A1664">
      <w:pPr>
        <w:spacing w:after="0" w:line="240" w:lineRule="auto"/>
      </w:pPr>
      <w:r>
        <w:separator/>
      </w:r>
    </w:p>
  </w:endnote>
  <w:endnote w:type="continuationSeparator" w:id="0">
    <w:p w:rsidR="005A1664" w:rsidRDefault="005A1664" w:rsidP="005A16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Bodoni MT Black">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1664" w:rsidRPr="005A1664" w:rsidRDefault="005A1664">
    <w:pPr>
      <w:pStyle w:val="Footer"/>
      <w:rPr>
        <w:rFonts w:ascii="Times New Roman" w:hAnsi="Times New Roman" w:cs="Times New Roman"/>
        <w:sz w:val="16"/>
        <w:szCs w:val="16"/>
      </w:rPr>
    </w:pPr>
    <w:r w:rsidRPr="005A1664">
      <w:rPr>
        <w:rFonts w:ascii="Times New Roman" w:hAnsi="Times New Roman" w:cs="Times New Roman"/>
        <w:sz w:val="16"/>
        <w:szCs w:val="16"/>
      </w:rPr>
      <w:t>Revised 12/20/17</w:t>
    </w:r>
  </w:p>
  <w:p w:rsidR="005A1664" w:rsidRDefault="005A16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A1664" w:rsidRDefault="005A1664" w:rsidP="005A1664">
      <w:pPr>
        <w:spacing w:after="0" w:line="240" w:lineRule="auto"/>
      </w:pPr>
      <w:r>
        <w:separator/>
      </w:r>
    </w:p>
  </w:footnote>
  <w:footnote w:type="continuationSeparator" w:id="0">
    <w:p w:rsidR="005A1664" w:rsidRDefault="005A1664" w:rsidP="005A16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42D34"/>
    <w:multiLevelType w:val="hybridMultilevel"/>
    <w:tmpl w:val="39248C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03E1FE1"/>
    <w:multiLevelType w:val="hybridMultilevel"/>
    <w:tmpl w:val="62AE1A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1A15"/>
    <w:rsid w:val="000A15A0"/>
    <w:rsid w:val="00180F38"/>
    <w:rsid w:val="001E1A15"/>
    <w:rsid w:val="003C5BA8"/>
    <w:rsid w:val="005A1664"/>
    <w:rsid w:val="00870FB0"/>
    <w:rsid w:val="00C04A39"/>
    <w:rsid w:val="00F94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A78FF"/>
  <w15:chartTrackingRefBased/>
  <w15:docId w15:val="{7C03F575-6E5A-4881-BBE9-AF3FFA8FE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1A15"/>
    <w:pPr>
      <w:ind w:left="720"/>
      <w:contextualSpacing/>
    </w:pPr>
  </w:style>
  <w:style w:type="paragraph" w:styleId="NoSpacing">
    <w:name w:val="No Spacing"/>
    <w:uiPriority w:val="1"/>
    <w:qFormat/>
    <w:rsid w:val="003C5BA8"/>
    <w:pPr>
      <w:spacing w:after="0" w:line="240" w:lineRule="auto"/>
    </w:pPr>
  </w:style>
  <w:style w:type="paragraph" w:styleId="Header">
    <w:name w:val="header"/>
    <w:basedOn w:val="Normal"/>
    <w:link w:val="HeaderChar"/>
    <w:uiPriority w:val="99"/>
    <w:unhideWhenUsed/>
    <w:rsid w:val="005A16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1664"/>
  </w:style>
  <w:style w:type="paragraph" w:styleId="Footer">
    <w:name w:val="footer"/>
    <w:basedOn w:val="Normal"/>
    <w:link w:val="FooterChar"/>
    <w:uiPriority w:val="99"/>
    <w:unhideWhenUsed/>
    <w:rsid w:val="005A16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16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E4B46E-9988-4D27-9FFA-45B6E94A0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392</Words>
  <Characters>2238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Betsy Waltner</dc:creator>
  <cp:keywords/>
  <dc:description/>
  <cp:lastModifiedBy>Greg Graffman</cp:lastModifiedBy>
  <cp:revision>2</cp:revision>
  <dcterms:created xsi:type="dcterms:W3CDTF">2017-12-21T00:12:00Z</dcterms:created>
  <dcterms:modified xsi:type="dcterms:W3CDTF">2017-12-21T00:12:00Z</dcterms:modified>
</cp:coreProperties>
</file>